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830FA0" w:rsidRDefault="00830FA0" w:rsidP="00D1064C">
      <w:pPr>
        <w:spacing w:after="0" w:line="480" w:lineRule="auto"/>
        <w:contextualSpacing/>
        <w:jc w:val="center"/>
        <w:rPr>
          <w:rFonts w:ascii="Times New Roman" w:hAnsi="Times New Roman" w:cs="Times New Roman"/>
          <w:sz w:val="24"/>
          <w:szCs w:val="24"/>
        </w:rPr>
      </w:pPr>
    </w:p>
    <w:p w:rsidR="00403923" w:rsidRDefault="00403923" w:rsidP="00D1064C">
      <w:pPr>
        <w:spacing w:after="0" w:line="480" w:lineRule="auto"/>
        <w:contextualSpacing/>
        <w:jc w:val="center"/>
        <w:rPr>
          <w:rFonts w:ascii="Times New Roman" w:hAnsi="Times New Roman" w:cs="Times New Roman"/>
          <w:sz w:val="24"/>
          <w:szCs w:val="24"/>
        </w:rPr>
      </w:pPr>
    </w:p>
    <w:p w:rsidR="00830FA0" w:rsidRPr="00830FA0" w:rsidRDefault="00830FA0" w:rsidP="00D1064C">
      <w:pPr>
        <w:spacing w:after="0" w:line="480" w:lineRule="auto"/>
        <w:contextualSpacing/>
        <w:jc w:val="center"/>
        <w:rPr>
          <w:rFonts w:ascii="Times New Roman" w:hAnsi="Times New Roman" w:cs="Times New Roman"/>
          <w:sz w:val="24"/>
          <w:szCs w:val="24"/>
        </w:rPr>
      </w:pPr>
      <w:bookmarkStart w:id="0" w:name="_GoBack"/>
      <w:r w:rsidRPr="00830FA0">
        <w:rPr>
          <w:rFonts w:ascii="Times New Roman" w:hAnsi="Times New Roman" w:cs="Times New Roman"/>
          <w:sz w:val="24"/>
          <w:szCs w:val="24"/>
        </w:rPr>
        <w:t>Informed Consent</w:t>
      </w:r>
    </w:p>
    <w:bookmarkEnd w:id="0"/>
    <w:p w:rsidR="00830FA0" w:rsidRPr="00830FA0" w:rsidRDefault="00830FA0" w:rsidP="00D1064C">
      <w:pPr>
        <w:spacing w:after="0" w:line="480" w:lineRule="auto"/>
        <w:contextualSpacing/>
        <w:jc w:val="center"/>
        <w:rPr>
          <w:rFonts w:ascii="Times New Roman" w:hAnsi="Times New Roman" w:cs="Times New Roman"/>
          <w:sz w:val="24"/>
          <w:szCs w:val="24"/>
        </w:rPr>
      </w:pPr>
      <w:r w:rsidRPr="00830FA0">
        <w:rPr>
          <w:rFonts w:ascii="Times New Roman" w:hAnsi="Times New Roman" w:cs="Times New Roman"/>
          <w:sz w:val="24"/>
          <w:szCs w:val="24"/>
        </w:rPr>
        <w:t>Student’s Name</w:t>
      </w:r>
    </w:p>
    <w:p w:rsidR="00830FA0" w:rsidRPr="00830FA0" w:rsidRDefault="00830FA0" w:rsidP="00D1064C">
      <w:pPr>
        <w:spacing w:after="0" w:line="480" w:lineRule="auto"/>
        <w:contextualSpacing/>
        <w:jc w:val="center"/>
        <w:rPr>
          <w:rFonts w:ascii="Times New Roman" w:hAnsi="Times New Roman" w:cs="Times New Roman"/>
          <w:sz w:val="24"/>
          <w:szCs w:val="24"/>
        </w:rPr>
      </w:pPr>
      <w:r w:rsidRPr="00830FA0">
        <w:rPr>
          <w:rFonts w:ascii="Times New Roman" w:hAnsi="Times New Roman" w:cs="Times New Roman"/>
          <w:sz w:val="24"/>
          <w:szCs w:val="24"/>
        </w:rPr>
        <w:t>Institution</w:t>
      </w:r>
    </w:p>
    <w:p w:rsidR="00830FA0" w:rsidRPr="00830FA0" w:rsidRDefault="00830FA0" w:rsidP="00D1064C">
      <w:pPr>
        <w:spacing w:after="0" w:line="480" w:lineRule="auto"/>
        <w:contextualSpacing/>
        <w:jc w:val="center"/>
        <w:rPr>
          <w:rFonts w:ascii="Times New Roman" w:hAnsi="Times New Roman" w:cs="Times New Roman"/>
          <w:sz w:val="24"/>
          <w:szCs w:val="24"/>
        </w:rPr>
      </w:pPr>
      <w:r w:rsidRPr="00830FA0">
        <w:rPr>
          <w:rFonts w:ascii="Times New Roman" w:hAnsi="Times New Roman" w:cs="Times New Roman"/>
          <w:sz w:val="24"/>
          <w:szCs w:val="24"/>
        </w:rPr>
        <w:br w:type="page"/>
      </w:r>
    </w:p>
    <w:p w:rsidR="00830FA0" w:rsidRPr="00830FA0" w:rsidRDefault="00830FA0" w:rsidP="00D1064C">
      <w:pPr>
        <w:spacing w:after="0" w:line="480" w:lineRule="auto"/>
        <w:contextualSpacing/>
        <w:jc w:val="center"/>
        <w:rPr>
          <w:rFonts w:ascii="Times New Roman" w:hAnsi="Times New Roman" w:cs="Times New Roman"/>
          <w:sz w:val="24"/>
          <w:szCs w:val="24"/>
        </w:rPr>
      </w:pPr>
      <w:r w:rsidRPr="00830FA0">
        <w:rPr>
          <w:rFonts w:ascii="Times New Roman" w:hAnsi="Times New Roman" w:cs="Times New Roman"/>
          <w:sz w:val="24"/>
          <w:szCs w:val="24"/>
        </w:rPr>
        <w:lastRenderedPageBreak/>
        <w:t>Informed Consent</w:t>
      </w:r>
    </w:p>
    <w:p w:rsidR="00830FA0" w:rsidRPr="00830FA0" w:rsidRDefault="00830FA0" w:rsidP="00D1064C">
      <w:pPr>
        <w:spacing w:after="0" w:line="480" w:lineRule="auto"/>
        <w:contextualSpacing/>
        <w:rPr>
          <w:rFonts w:ascii="Times New Roman" w:hAnsi="Times New Roman" w:cs="Times New Roman"/>
          <w:sz w:val="24"/>
          <w:szCs w:val="24"/>
        </w:rPr>
      </w:pPr>
      <w:r w:rsidRPr="00830FA0">
        <w:rPr>
          <w:rFonts w:ascii="Times New Roman" w:hAnsi="Times New Roman" w:cs="Times New Roman"/>
          <w:sz w:val="24"/>
          <w:szCs w:val="24"/>
        </w:rPr>
        <w:tab/>
        <w:t>Informed consent is a procedural activity undertaken by patients to show an understanding of the risks and benefits of treatment plans. Nurses significantly contribute to the legal and ethical considerations involved in the promotion of informed consent as they serve as patient advocates (</w:t>
      </w:r>
      <w:proofErr w:type="spellStart"/>
      <w:r w:rsidRPr="00830FA0">
        <w:rPr>
          <w:rFonts w:ascii="Times New Roman" w:hAnsi="Times New Roman" w:cs="Times New Roman"/>
          <w:sz w:val="24"/>
          <w:szCs w:val="24"/>
        </w:rPr>
        <w:t>Battard</w:t>
      </w:r>
      <w:proofErr w:type="spellEnd"/>
      <w:r w:rsidRPr="00830FA0">
        <w:rPr>
          <w:rFonts w:ascii="Times New Roman" w:hAnsi="Times New Roman" w:cs="Times New Roman"/>
          <w:sz w:val="24"/>
          <w:szCs w:val="24"/>
        </w:rPr>
        <w:t>, 2019). Regardless, the process of informed consent faces issues and challenges that arise due to factors such as the inability of the patient to comprehend information conveyed by the medical practitioners. In this regard, the case study of the middle-aged woman is faced with several ethical issues due to the inability of the patient to directly communicate with the nurse. The woman’s daughter interferes with ethical principles of promoting informed consent before treatment. As a result, the middle-aged woman is deprived of her patient’s autonomy right that requires her approval of the treatment, resulting in the emergence of an ethical issue.</w:t>
      </w:r>
    </w:p>
    <w:p w:rsidR="00830FA0" w:rsidRPr="00830FA0" w:rsidRDefault="00830FA0" w:rsidP="00D1064C">
      <w:pPr>
        <w:spacing w:after="0" w:line="480" w:lineRule="auto"/>
        <w:contextualSpacing/>
        <w:rPr>
          <w:rFonts w:ascii="Times New Roman" w:hAnsi="Times New Roman" w:cs="Times New Roman"/>
          <w:sz w:val="24"/>
          <w:szCs w:val="24"/>
        </w:rPr>
      </w:pPr>
      <w:r w:rsidRPr="00830FA0">
        <w:rPr>
          <w:rFonts w:ascii="Times New Roman" w:hAnsi="Times New Roman" w:cs="Times New Roman"/>
          <w:sz w:val="24"/>
          <w:szCs w:val="24"/>
        </w:rPr>
        <w:tab/>
        <w:t>In this case, the nurse is obliged to promote patient autonomy by achieving the status of patient comprehension and free consent. Language difficulties are the major barrier of obtaining informed consent with the lady who does not speak English. An improvement in the informed consent practices in the medical field is critical in the delivery of quality health care services (</w:t>
      </w:r>
      <w:proofErr w:type="spellStart"/>
      <w:r w:rsidRPr="00830FA0">
        <w:rPr>
          <w:rFonts w:ascii="Times New Roman" w:hAnsi="Times New Roman" w:cs="Times New Roman"/>
          <w:sz w:val="24"/>
          <w:szCs w:val="24"/>
        </w:rPr>
        <w:t>Chima</w:t>
      </w:r>
      <w:proofErr w:type="spellEnd"/>
      <w:r w:rsidRPr="00830FA0">
        <w:rPr>
          <w:rFonts w:ascii="Times New Roman" w:hAnsi="Times New Roman" w:cs="Times New Roman"/>
          <w:sz w:val="24"/>
          <w:szCs w:val="24"/>
        </w:rPr>
        <w:t>, 2013).  In this regard, the nurse should engage in collaborative activities aimed at educating the woman’s daughter on the importance of informed consent since she is the only channel of communication. The collaborative approach would work best since the patient has to accept treatment with minimal influence from third parties voluntarily. Moreover, discussions involved in the process of obtaining informed consent should take place in quiet and calm settings. Such an environment will give the daughter ample space and time to process the conveyed information.</w:t>
      </w:r>
      <w:r w:rsidRPr="00830FA0">
        <w:rPr>
          <w:rFonts w:ascii="Times New Roman" w:hAnsi="Times New Roman" w:cs="Times New Roman"/>
          <w:sz w:val="24"/>
          <w:szCs w:val="24"/>
        </w:rPr>
        <w:br w:type="page"/>
      </w:r>
    </w:p>
    <w:p w:rsidR="00962923" w:rsidRPr="00830FA0" w:rsidRDefault="00962923" w:rsidP="00D1064C">
      <w:pPr>
        <w:spacing w:after="0" w:line="480" w:lineRule="auto"/>
        <w:contextualSpacing/>
        <w:jc w:val="center"/>
        <w:rPr>
          <w:rFonts w:ascii="Times New Roman" w:hAnsi="Times New Roman" w:cs="Times New Roman"/>
          <w:sz w:val="24"/>
          <w:szCs w:val="24"/>
        </w:rPr>
      </w:pPr>
      <w:r w:rsidRPr="00830FA0">
        <w:rPr>
          <w:rFonts w:ascii="Times New Roman" w:hAnsi="Times New Roman" w:cs="Times New Roman"/>
          <w:sz w:val="24"/>
          <w:szCs w:val="24"/>
        </w:rPr>
        <w:lastRenderedPageBreak/>
        <w:t>References</w:t>
      </w:r>
    </w:p>
    <w:p w:rsidR="00962923" w:rsidRPr="00830FA0" w:rsidRDefault="00962923" w:rsidP="00D1064C">
      <w:pPr>
        <w:spacing w:after="0" w:line="480" w:lineRule="auto"/>
        <w:contextualSpacing/>
        <w:rPr>
          <w:rFonts w:ascii="Times New Roman" w:hAnsi="Times New Roman" w:cs="Times New Roman"/>
          <w:sz w:val="24"/>
          <w:szCs w:val="24"/>
        </w:rPr>
      </w:pPr>
      <w:r w:rsidRPr="00830FA0">
        <w:rPr>
          <w:rFonts w:ascii="Times New Roman" w:hAnsi="Times New Roman" w:cs="Times New Roman"/>
          <w:sz w:val="24"/>
          <w:szCs w:val="24"/>
        </w:rPr>
        <w:t xml:space="preserve">Battard, M. (2019). Informed Consent: Essential Legal and Ethical Principles for Nurses. </w:t>
      </w:r>
      <w:r w:rsidR="00403923">
        <w:rPr>
          <w:rFonts w:ascii="Times New Roman" w:hAnsi="Times New Roman" w:cs="Times New Roman"/>
          <w:sz w:val="24"/>
          <w:szCs w:val="24"/>
        </w:rPr>
        <w:tab/>
      </w:r>
      <w:r w:rsidRPr="00830FA0">
        <w:rPr>
          <w:rFonts w:ascii="Times New Roman" w:hAnsi="Times New Roman" w:cs="Times New Roman"/>
          <w:i/>
          <w:sz w:val="24"/>
          <w:szCs w:val="24"/>
        </w:rPr>
        <w:t xml:space="preserve">JONA’s Healthcare Law, Ethics, and Regulation. </w:t>
      </w:r>
      <w:r w:rsidRPr="00830FA0">
        <w:rPr>
          <w:rFonts w:ascii="Times New Roman" w:hAnsi="Times New Roman" w:cs="Times New Roman"/>
          <w:sz w:val="24"/>
          <w:szCs w:val="24"/>
        </w:rPr>
        <w:t>15(4), 140-144.</w:t>
      </w:r>
    </w:p>
    <w:p w:rsidR="00962923" w:rsidRPr="00830FA0" w:rsidRDefault="00962923" w:rsidP="00D1064C">
      <w:pPr>
        <w:spacing w:after="0" w:line="480" w:lineRule="auto"/>
        <w:contextualSpacing/>
        <w:rPr>
          <w:rFonts w:ascii="Times New Roman" w:hAnsi="Times New Roman" w:cs="Times New Roman"/>
          <w:sz w:val="24"/>
          <w:szCs w:val="24"/>
        </w:rPr>
      </w:pPr>
      <w:proofErr w:type="spellStart"/>
      <w:r w:rsidRPr="00830FA0">
        <w:rPr>
          <w:rFonts w:ascii="Times New Roman" w:hAnsi="Times New Roman" w:cs="Times New Roman"/>
          <w:sz w:val="24"/>
          <w:szCs w:val="24"/>
        </w:rPr>
        <w:t>Chima</w:t>
      </w:r>
      <w:proofErr w:type="spellEnd"/>
      <w:r w:rsidRPr="00830FA0">
        <w:rPr>
          <w:rFonts w:ascii="Times New Roman" w:hAnsi="Times New Roman" w:cs="Times New Roman"/>
          <w:sz w:val="24"/>
          <w:szCs w:val="24"/>
        </w:rPr>
        <w:t xml:space="preserve">, S. (2013). Evaluating the quality of informed consent and contemporary clinical </w:t>
      </w:r>
      <w:r w:rsidR="00106149">
        <w:rPr>
          <w:rFonts w:ascii="Times New Roman" w:hAnsi="Times New Roman" w:cs="Times New Roman"/>
          <w:sz w:val="24"/>
          <w:szCs w:val="24"/>
        </w:rPr>
        <w:tab/>
      </w:r>
      <w:r w:rsidRPr="00830FA0">
        <w:rPr>
          <w:rFonts w:ascii="Times New Roman" w:hAnsi="Times New Roman" w:cs="Times New Roman"/>
          <w:sz w:val="24"/>
          <w:szCs w:val="24"/>
        </w:rPr>
        <w:t xml:space="preserve">practices by medical doctors in South Africa: An empirical study. </w:t>
      </w:r>
      <w:r w:rsidRPr="00830FA0">
        <w:rPr>
          <w:rFonts w:ascii="Times New Roman" w:hAnsi="Times New Roman" w:cs="Times New Roman"/>
          <w:i/>
          <w:sz w:val="24"/>
          <w:szCs w:val="24"/>
        </w:rPr>
        <w:t xml:space="preserve">BMC Medical Ethics. </w:t>
      </w:r>
      <w:r w:rsidR="00AE235F">
        <w:rPr>
          <w:rFonts w:ascii="Times New Roman" w:hAnsi="Times New Roman" w:cs="Times New Roman"/>
          <w:i/>
          <w:sz w:val="24"/>
          <w:szCs w:val="24"/>
        </w:rPr>
        <w:tab/>
      </w:r>
      <w:proofErr w:type="gramStart"/>
      <w:r w:rsidRPr="00830FA0">
        <w:rPr>
          <w:rFonts w:ascii="Times New Roman" w:hAnsi="Times New Roman" w:cs="Times New Roman"/>
          <w:sz w:val="24"/>
          <w:szCs w:val="24"/>
        </w:rPr>
        <w:t>14(1), 4952.</w:t>
      </w:r>
      <w:proofErr w:type="gramEnd"/>
    </w:p>
    <w:p w:rsidR="00962923" w:rsidRPr="00830FA0" w:rsidRDefault="00962923" w:rsidP="00D1064C">
      <w:pPr>
        <w:spacing w:after="0" w:line="480" w:lineRule="auto"/>
        <w:contextualSpacing/>
        <w:rPr>
          <w:rFonts w:ascii="Times New Roman" w:hAnsi="Times New Roman" w:cs="Times New Roman"/>
          <w:sz w:val="24"/>
          <w:szCs w:val="24"/>
        </w:rPr>
      </w:pPr>
    </w:p>
    <w:p w:rsidR="00962923" w:rsidRPr="00830FA0" w:rsidRDefault="00962923" w:rsidP="00D1064C">
      <w:pPr>
        <w:spacing w:after="0" w:line="480" w:lineRule="auto"/>
        <w:contextualSpacing/>
        <w:rPr>
          <w:rFonts w:ascii="Times New Roman" w:hAnsi="Times New Roman" w:cs="Times New Roman"/>
          <w:sz w:val="24"/>
          <w:szCs w:val="24"/>
        </w:rPr>
      </w:pPr>
    </w:p>
    <w:p w:rsidR="00120463" w:rsidRPr="00830FA0" w:rsidRDefault="00277B68" w:rsidP="00D1064C">
      <w:pPr>
        <w:spacing w:after="0" w:line="480" w:lineRule="auto"/>
        <w:contextualSpacing/>
        <w:rPr>
          <w:rFonts w:ascii="Times New Roman" w:hAnsi="Times New Roman" w:cs="Times New Roman"/>
          <w:sz w:val="24"/>
          <w:szCs w:val="24"/>
        </w:rPr>
      </w:pPr>
      <w:r w:rsidRPr="00830FA0">
        <w:rPr>
          <w:rFonts w:ascii="Times New Roman" w:hAnsi="Times New Roman" w:cs="Times New Roman"/>
          <w:sz w:val="24"/>
          <w:szCs w:val="24"/>
        </w:rPr>
        <w:t xml:space="preserve"> </w:t>
      </w:r>
    </w:p>
    <w:p w:rsidR="009227AD" w:rsidRPr="00830FA0" w:rsidRDefault="009227AD" w:rsidP="00D1064C">
      <w:pPr>
        <w:spacing w:after="0" w:line="480" w:lineRule="auto"/>
        <w:contextualSpacing/>
        <w:rPr>
          <w:rFonts w:ascii="Times New Roman" w:hAnsi="Times New Roman" w:cs="Times New Roman"/>
          <w:sz w:val="24"/>
          <w:szCs w:val="24"/>
        </w:rPr>
      </w:pPr>
    </w:p>
    <w:p w:rsidR="009227AD" w:rsidRPr="00830FA0" w:rsidRDefault="009227AD" w:rsidP="00D1064C">
      <w:pPr>
        <w:spacing w:after="0" w:line="480" w:lineRule="auto"/>
        <w:contextualSpacing/>
        <w:rPr>
          <w:rFonts w:ascii="Times New Roman" w:hAnsi="Times New Roman" w:cs="Times New Roman"/>
          <w:sz w:val="24"/>
          <w:szCs w:val="24"/>
        </w:rPr>
      </w:pPr>
    </w:p>
    <w:p w:rsidR="00D1064C" w:rsidRPr="00830FA0" w:rsidRDefault="00D1064C">
      <w:pPr>
        <w:spacing w:after="0" w:line="480" w:lineRule="auto"/>
        <w:contextualSpacing/>
        <w:rPr>
          <w:rFonts w:ascii="Times New Roman" w:hAnsi="Times New Roman" w:cs="Times New Roman"/>
          <w:sz w:val="24"/>
          <w:szCs w:val="24"/>
        </w:rPr>
      </w:pPr>
    </w:p>
    <w:sectPr w:rsidR="00D1064C" w:rsidRPr="00830FA0" w:rsidSect="00830F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F10" w:rsidRDefault="00A04F10" w:rsidP="00830FA0">
      <w:pPr>
        <w:spacing w:after="0" w:line="240" w:lineRule="auto"/>
      </w:pPr>
      <w:r>
        <w:separator/>
      </w:r>
    </w:p>
  </w:endnote>
  <w:endnote w:type="continuationSeparator" w:id="0">
    <w:p w:rsidR="00A04F10" w:rsidRDefault="00A04F10" w:rsidP="00830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F10" w:rsidRDefault="00A04F10" w:rsidP="00830FA0">
      <w:pPr>
        <w:spacing w:after="0" w:line="240" w:lineRule="auto"/>
      </w:pPr>
      <w:r>
        <w:separator/>
      </w:r>
    </w:p>
  </w:footnote>
  <w:footnote w:type="continuationSeparator" w:id="0">
    <w:p w:rsidR="00A04F10" w:rsidRDefault="00A04F10" w:rsidP="00830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FA0" w:rsidRPr="00830FA0" w:rsidRDefault="00830FA0" w:rsidP="00830FA0">
    <w:pPr>
      <w:pStyle w:val="Header"/>
      <w:jc w:val="right"/>
      <w:rPr>
        <w:rFonts w:ascii="Times New Roman" w:hAnsi="Times New Roman" w:cs="Times New Roman"/>
        <w:sz w:val="24"/>
        <w:szCs w:val="24"/>
      </w:rPr>
    </w:pPr>
    <w:r w:rsidRPr="00830FA0">
      <w:rPr>
        <w:rFonts w:ascii="Times New Roman" w:hAnsi="Times New Roman" w:cs="Times New Roman"/>
        <w:sz w:val="24"/>
        <w:szCs w:val="24"/>
      </w:rPr>
      <w:t>INFORMED CONSENT</w:t>
    </w:r>
    <w:r w:rsidRPr="00830FA0">
      <w:rPr>
        <w:rFonts w:ascii="Times New Roman" w:hAnsi="Times New Roman" w:cs="Times New Roman"/>
        <w:sz w:val="24"/>
        <w:szCs w:val="24"/>
      </w:rPr>
      <w:tab/>
    </w:r>
    <w:r w:rsidRPr="00830FA0">
      <w:rPr>
        <w:rFonts w:ascii="Times New Roman" w:hAnsi="Times New Roman" w:cs="Times New Roman"/>
        <w:sz w:val="24"/>
        <w:szCs w:val="24"/>
      </w:rPr>
      <w:tab/>
    </w:r>
    <w:sdt>
      <w:sdtPr>
        <w:rPr>
          <w:rFonts w:ascii="Times New Roman" w:hAnsi="Times New Roman" w:cs="Times New Roman"/>
          <w:sz w:val="24"/>
          <w:szCs w:val="24"/>
        </w:rPr>
        <w:id w:val="1611477574"/>
        <w:docPartObj>
          <w:docPartGallery w:val="Page Numbers (Top of Page)"/>
          <w:docPartUnique/>
        </w:docPartObj>
      </w:sdtPr>
      <w:sdtEndPr>
        <w:rPr>
          <w:noProof/>
        </w:rPr>
      </w:sdtEndPr>
      <w:sdtContent>
        <w:r w:rsidRPr="00830FA0">
          <w:rPr>
            <w:rFonts w:ascii="Times New Roman" w:hAnsi="Times New Roman" w:cs="Times New Roman"/>
            <w:sz w:val="24"/>
            <w:szCs w:val="24"/>
          </w:rPr>
          <w:fldChar w:fldCharType="begin"/>
        </w:r>
        <w:r w:rsidRPr="00830FA0">
          <w:rPr>
            <w:rFonts w:ascii="Times New Roman" w:hAnsi="Times New Roman" w:cs="Times New Roman"/>
            <w:sz w:val="24"/>
            <w:szCs w:val="24"/>
          </w:rPr>
          <w:instrText xml:space="preserve"> PAGE   \* MERGEFORMAT </w:instrText>
        </w:r>
        <w:r w:rsidRPr="00830FA0">
          <w:rPr>
            <w:rFonts w:ascii="Times New Roman" w:hAnsi="Times New Roman" w:cs="Times New Roman"/>
            <w:sz w:val="24"/>
            <w:szCs w:val="24"/>
          </w:rPr>
          <w:fldChar w:fldCharType="separate"/>
        </w:r>
        <w:r w:rsidR="00D1064C">
          <w:rPr>
            <w:rFonts w:ascii="Times New Roman" w:hAnsi="Times New Roman" w:cs="Times New Roman"/>
            <w:noProof/>
            <w:sz w:val="24"/>
            <w:szCs w:val="24"/>
          </w:rPr>
          <w:t>2</w:t>
        </w:r>
        <w:r w:rsidRPr="00830FA0">
          <w:rPr>
            <w:rFonts w:ascii="Times New Roman" w:hAnsi="Times New Roman" w:cs="Times New Roman"/>
            <w:noProof/>
            <w:sz w:val="24"/>
            <w:szCs w:val="24"/>
          </w:rPr>
          <w:fldChar w:fldCharType="end"/>
        </w:r>
      </w:sdtContent>
    </w:sdt>
  </w:p>
  <w:p w:rsidR="00830FA0" w:rsidRPr="00830FA0" w:rsidRDefault="00830FA0" w:rsidP="00830FA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FA0" w:rsidRPr="00830FA0" w:rsidRDefault="00830FA0" w:rsidP="00830FA0">
    <w:pPr>
      <w:pStyle w:val="Header"/>
      <w:jc w:val="right"/>
      <w:rPr>
        <w:rFonts w:ascii="Times New Roman" w:hAnsi="Times New Roman" w:cs="Times New Roman"/>
        <w:sz w:val="24"/>
        <w:szCs w:val="24"/>
      </w:rPr>
    </w:pPr>
    <w:r w:rsidRPr="00830FA0">
      <w:rPr>
        <w:rFonts w:ascii="Times New Roman" w:hAnsi="Times New Roman" w:cs="Times New Roman"/>
        <w:sz w:val="24"/>
        <w:szCs w:val="24"/>
      </w:rPr>
      <w:t>Running head: INFORMED CONSENT</w:t>
    </w:r>
    <w:r w:rsidRPr="00830FA0">
      <w:rPr>
        <w:rFonts w:ascii="Times New Roman" w:hAnsi="Times New Roman" w:cs="Times New Roman"/>
        <w:sz w:val="24"/>
        <w:szCs w:val="24"/>
      </w:rPr>
      <w:tab/>
    </w:r>
    <w:r w:rsidRPr="00830FA0">
      <w:rPr>
        <w:rFonts w:ascii="Times New Roman" w:hAnsi="Times New Roman" w:cs="Times New Roman"/>
        <w:sz w:val="24"/>
        <w:szCs w:val="24"/>
      </w:rPr>
      <w:tab/>
    </w:r>
    <w:sdt>
      <w:sdtPr>
        <w:rPr>
          <w:rFonts w:ascii="Times New Roman" w:hAnsi="Times New Roman" w:cs="Times New Roman"/>
          <w:sz w:val="24"/>
          <w:szCs w:val="24"/>
        </w:rPr>
        <w:id w:val="-1352325253"/>
        <w:docPartObj>
          <w:docPartGallery w:val="Page Numbers (Top of Page)"/>
          <w:docPartUnique/>
        </w:docPartObj>
      </w:sdtPr>
      <w:sdtEndPr>
        <w:rPr>
          <w:noProof/>
        </w:rPr>
      </w:sdtEndPr>
      <w:sdtContent>
        <w:r w:rsidRPr="00830FA0">
          <w:rPr>
            <w:rFonts w:ascii="Times New Roman" w:hAnsi="Times New Roman" w:cs="Times New Roman"/>
            <w:sz w:val="24"/>
            <w:szCs w:val="24"/>
          </w:rPr>
          <w:fldChar w:fldCharType="begin"/>
        </w:r>
        <w:r w:rsidRPr="00830FA0">
          <w:rPr>
            <w:rFonts w:ascii="Times New Roman" w:hAnsi="Times New Roman" w:cs="Times New Roman"/>
            <w:sz w:val="24"/>
            <w:szCs w:val="24"/>
          </w:rPr>
          <w:instrText xml:space="preserve"> PAGE   \* MERGEFORMAT </w:instrText>
        </w:r>
        <w:r w:rsidRPr="00830FA0">
          <w:rPr>
            <w:rFonts w:ascii="Times New Roman" w:hAnsi="Times New Roman" w:cs="Times New Roman"/>
            <w:sz w:val="24"/>
            <w:szCs w:val="24"/>
          </w:rPr>
          <w:fldChar w:fldCharType="separate"/>
        </w:r>
        <w:r w:rsidR="00D1064C">
          <w:rPr>
            <w:rFonts w:ascii="Times New Roman" w:hAnsi="Times New Roman" w:cs="Times New Roman"/>
            <w:noProof/>
            <w:sz w:val="24"/>
            <w:szCs w:val="24"/>
          </w:rPr>
          <w:t>1</w:t>
        </w:r>
        <w:r w:rsidRPr="00830FA0">
          <w:rPr>
            <w:rFonts w:ascii="Times New Roman" w:hAnsi="Times New Roman" w:cs="Times New Roman"/>
            <w:noProof/>
            <w:sz w:val="24"/>
            <w:szCs w:val="24"/>
          </w:rPr>
          <w:fldChar w:fldCharType="end"/>
        </w:r>
      </w:sdtContent>
    </w:sdt>
  </w:p>
  <w:p w:rsidR="00830FA0" w:rsidRDefault="00830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882"/>
    <w:rsid w:val="00106149"/>
    <w:rsid w:val="00120463"/>
    <w:rsid w:val="00277B68"/>
    <w:rsid w:val="00403923"/>
    <w:rsid w:val="004266F0"/>
    <w:rsid w:val="004E64A5"/>
    <w:rsid w:val="005B7796"/>
    <w:rsid w:val="006F757F"/>
    <w:rsid w:val="00704AB0"/>
    <w:rsid w:val="00830FA0"/>
    <w:rsid w:val="00844B15"/>
    <w:rsid w:val="009227AD"/>
    <w:rsid w:val="00962923"/>
    <w:rsid w:val="00973CA3"/>
    <w:rsid w:val="009D7F51"/>
    <w:rsid w:val="00A04F10"/>
    <w:rsid w:val="00A32882"/>
    <w:rsid w:val="00A5239D"/>
    <w:rsid w:val="00AE235F"/>
    <w:rsid w:val="00B1638A"/>
    <w:rsid w:val="00C220CE"/>
    <w:rsid w:val="00CB70D8"/>
    <w:rsid w:val="00D1064C"/>
    <w:rsid w:val="00F54148"/>
    <w:rsid w:val="00FB3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FA0"/>
  </w:style>
  <w:style w:type="paragraph" w:styleId="Footer">
    <w:name w:val="footer"/>
    <w:basedOn w:val="Normal"/>
    <w:link w:val="FooterChar"/>
    <w:uiPriority w:val="99"/>
    <w:unhideWhenUsed/>
    <w:rsid w:val="00830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F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FA0"/>
  </w:style>
  <w:style w:type="paragraph" w:styleId="Footer">
    <w:name w:val="footer"/>
    <w:basedOn w:val="Normal"/>
    <w:link w:val="FooterChar"/>
    <w:uiPriority w:val="99"/>
    <w:unhideWhenUsed/>
    <w:rsid w:val="00830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2019-10-11T19:35:00Z</dcterms:created>
  <dcterms:modified xsi:type="dcterms:W3CDTF">2019-10-11T19:35:00Z</dcterms:modified>
</cp:coreProperties>
</file>